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20"/>
        <w:gridCol w:w="6"/>
        <w:gridCol w:w="330"/>
        <w:gridCol w:w="6"/>
      </w:tblGrid>
      <w:tr w:rsidR="007A0C02" w:rsidRPr="007A0C02" w:rsidTr="007A0C02">
        <w:trPr>
          <w:tblCellSpacing w:w="0" w:type="dxa"/>
        </w:trPr>
        <w:tc>
          <w:tcPr>
            <w:tcW w:w="9356" w:type="dxa"/>
            <w:gridSpan w:val="3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4814"/>
              <w:gridCol w:w="3184"/>
              <w:gridCol w:w="1350"/>
            </w:tblGrid>
            <w:tr w:rsidR="007A0C02" w:rsidRPr="007A0C02" w:rsidTr="007A0C0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18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1448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</w:tr>
            <w:tr w:rsidR="007A0C02" w:rsidRPr="007A0C02" w:rsidTr="007A0C02">
              <w:trPr>
                <w:trHeight w:val="22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0"/>
                  </w:tblGrid>
                  <w:tr w:rsidR="007A0C02" w:rsidRPr="007A0C02">
                    <w:trPr>
                      <w:trHeight w:val="363"/>
                      <w:tblCellSpacing w:w="0" w:type="dxa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2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341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14"/>
                  </w:tblGrid>
                  <w:tr w:rsidR="007A0C02" w:rsidRPr="007A0C02">
                    <w:trPr>
                      <w:trHeight w:val="365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>
              <w:tc>
                <w:tcPr>
                  <w:tcW w:w="10415" w:type="dxa"/>
                  <w:gridSpan w:val="4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4"/>
                    <w:gridCol w:w="6486"/>
                    <w:gridCol w:w="763"/>
                    <w:gridCol w:w="763"/>
                  </w:tblGrid>
                  <w:tr w:rsidR="007A0C02" w:rsidRPr="007A0C02">
                    <w:tc>
                      <w:tcPr>
                        <w:tcW w:w="1508" w:type="dxa"/>
                        <w:shd w:val="clear" w:color="auto" w:fill="A9A9A9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221" w:type="dxa"/>
                        <w:shd w:val="clear" w:color="auto" w:fill="A9A9A9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A9A9A9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A9A9A9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7A0C02" w:rsidRPr="007A0C02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7A0C02" w:rsidRPr="007A0C02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ประจำปีงบประมาณ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องค์การบริหารส่วนตำบลเขาขาว</w:t>
                        </w:r>
                      </w:p>
                    </w:tc>
                  </w:tr>
                  <w:tr w:rsidR="007A0C02" w:rsidRPr="007A0C02">
                    <w:trPr>
                      <w:trHeight w:val="367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อำเภอ ละงู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จังหวัดสตูล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>
              <w:trPr>
                <w:trHeight w:val="26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  <w:tr w:rsidR="007A0C02" w:rsidRPr="007A0C02"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181"/>
                    <w:gridCol w:w="209"/>
                    <w:gridCol w:w="61"/>
                    <w:gridCol w:w="61"/>
                    <w:gridCol w:w="4068"/>
                    <w:gridCol w:w="487"/>
                    <w:gridCol w:w="463"/>
                    <w:gridCol w:w="1254"/>
                    <w:gridCol w:w="741"/>
                    <w:gridCol w:w="1201"/>
                    <w:gridCol w:w="480"/>
                  </w:tblGrid>
                  <w:tr w:rsidR="007A0C02" w:rsidRPr="007A0C02" w:rsidTr="009C6BF3">
                    <w:tc>
                      <w:tcPr>
                        <w:tcW w:w="151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8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09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945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46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44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39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209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481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23,349,721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 จ่ายจากรายได้จัดเก็บเอง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หมวดภาษีจัดสรรและหมวดเงินอุดหนุนทั่วไป แยกเป็น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7,323,420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4,873,920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2,052,720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514,080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เพื่อจ่ายเป็นค่าเงินเดือนให้แก่ นายกองค์การบริหารส่วนตำบล รองนายกองค์การบริหารส่วนตำบล (ตามระเบียบกระทรวงมหาดไทยว่าด้วยเงินเดือนและค่าตอบแทนผู้บริหารและสมาชิกองค์การบริหารส่วนตำบล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เพื่อจ่ายเป็นค่าตอบแทนประจำตำแหน่งให้แก่นายกองค์การบริหารส่วนตำบล รองนายกองค์การบริหารส่วนตำบล (ตามระเบียบกระทรวงมหาดไทยว่าด้วยเงินเดือนและค่าตอบแทนผู้บริหารและสมาชิกสภาองค์การบริหารส่วนตำบล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เพื่อจ่ายเป็นค่าตอบแทนพิเศษให้แก่นายกองค์การบริหารส่วนตำบล รองนายกองค์การบริหารส่วนตำบล (ตามระเบียบกระทรวงมหาดไทยว่าด้วยเงินเดือนและค่าตอบแทนผู้บริหารและสมาชิกสภาองค์การบริหารส่วนตำบล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เงินค่าตอบแทนเลขานุการ/ที่ปรึกษานายกเทศมนตรี 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86,400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ตอบแทนให้แก่เลขานุการนายกองค์การบริหารส่วนตำบลและที่ปรึกษานายกองค์การบริหารส่วนตำบล (ตามระเบียบกระทรวงมหาดไทยว่าด้วยเงินเดือนและค่าตอบแทนผู้บริหารและสมาชิกสภาองค์การบริหารส่วนตำบล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1,368,000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เพื่อจ่ายเป็นค่าตอบแทนประธานสภา รองประธานสภา สมาชิกสภา และเลขานุการสภา (ตามระเบียบกระทรวงมหาดไทยว่าด้วยเงินเดือนและค่าตอบแทนผู้บริหารและสมาชิกสภาองค์การบริหารส่วนตำบล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2,821,200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1,759,400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เพื่อจ่ายเป็นเงินเดือนพนักงานส่วนตำบล ตำแหน่ง ปลัดองค์การบริหารส่วนตำบล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หัวหน้าสำนักงานปลัด นิติกร เจ้าพนักงานธุรการ เจ้าพนักงานป้องกันและบรรเทาสาธารณภัย จำนวน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อัตรา และจ่ายเป็นเงินปรับปรุงประจำปี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81,600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เพื่อจ่ายเป็นเงินเพิ่มค่าตอบแทนรายเดือนของผู้บริหารระดับกลาง/สูง ตามระเบียบและหนังสือสั่งการที่พึงจะเบิกได้ และเงินเพิ่มอื่น ๆ ที่พนักงานส่วนตำบลจะได้รับตามที่กฎหมายกำหนด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109,200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ประจำตำแหน่งและค่าตอบแทนพิเศษของพนักงานส่วนตำบลที่สมควรได้รับตามระเบียบและหนังสือสั่งการที่พึงจะเบิกได้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เพื่อจ่ายเป็นค่าตอบแทนพนักงานและเงินปรับปรุงค่าตอบแทนพนักงานจ้างตามภารกิจ ตำแหน่ง ผู้ช่วยเจ้าหน้าที่วิเคราะห์นโยบายและแผน ผู้ช่วยบุคลากร ผู้ช่วยเจ้าหน้าที่บันทึกข้อมูล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พนักงานจ้างทั่วไป ตำแหน่ง คนงานเก็บขยะ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อัตรา ในสำนักงานปลัด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ให้แก่พนักงานจ้างที่สมควรได้รับตามระเบียบและหนังสือสั่งการที่พึงจะเบิกได้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เพื่อจ่ายเป็นค่าตอบแทนผู้ปฏิบัติราชการอันเป็นประโยชน์แก่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อปท.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ตามที่ได้รับมอบหมายตามที่ได้รับการแต่งตั้งเพื่อปฏิบัติภารกิจ เงินตอบแทนเจ้าหน้าที่ในการเลือกตั้ง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ช่วยเหลือการศึกษาบุตรของพนักงานส่วนตำบลและคณะผู้บริหารองค์การบริหารส่วนตำบลที่มีสิทธิได้รับการช่วยเหลือตามระเบียบกำหนด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1,695,000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1,500,000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 ค่าเย็บหนังสือ เข้าปกหนังสือ และข้อบัญญัติต่าง ๆ ค่าเช่าทรัพย์สิน ค่าจ้างเหมาโฆษณาและเผยแพร่ต่าง ๆ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เช่น ค่าธรรมเนียมศาล ค่าลงทะเบียนฝึกอบรมสัมมนาโครงการต่าง ๆ เป็นต้น ค่าบริการรับใช้ ค่าใช้จ่าย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เพื่อจ่ายเป็นค่าใช้จ่ายดังนี้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ค่ารับรองในการต้อนรับบุคคลหรือคณะบุคคล ฯลฯ (หนังสือกระทรวงมหาดไทย ที่ มท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0808.4/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ว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2381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ลงวันที่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28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กรกฎาคม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2548)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เพื่อเป็นค่ารับรองในการต้อนรับบุคคลหรือคณะบุคคลที่ไปนิเทศงาน ตรวจงาน หรือเยี่ยมชม หรือ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ทัศน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ศึกษา และเจ้าหน้าที่ที่เกี่ยวข้อง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ค่าเลี้ยงรับรอง ในการประชุมสภาท้องถิ่น หรือคณะกรรมการหรือคณะอนุกรรมการที่ได้รับการแต่งตั้งตามกฎหมาย หรือตามระเบียบหรือหนังสือสั่งการของกระทรวงมหาดไทย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ค่าใช้จ่ายในการจัดงานต่าง ๆ ซึ่งเป็นวันสำคัญของทางราชการ เช่น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วันปิ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ยะมหาราช วันเฉลิมพระชนมพรรษา ฯลฯ เพื่อจ่ายเป็นค่าพวงมาลัย พวงมาลา ช่อดอกไม้ กระเช้าดอกไม้ พานพุ่ม และอื่น ๆ สำหรับพิธีการวันสำคัญต่าง ๆ ตามวาระและโอกาสที่จำเป็นและมีความสำคัญ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ค่าใช้จ่ายในการดำเนินการเลือกตั้ง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เพื่อจ่ายเป็นค่าใช้จ่ายในการเลือกตั้งสมาชิกสภาท้องถิ่นหรือผู้บริหารท้องถิ่น (กรณีครบวาระ ยุบสภา กรณีแทนตำแหน่งที่ว่าง และกรณีคณะกรรมการการเลือกตั้งสั่งให้มีการเลือกตั้งใหม่) รวมทั้งการประชาสัมพันธ์ รณรงค์ หรือการให้ข้อมูลข่าวสารแก่ประชาชนทราบถึงสิทธิและหน้าที่ และการมีส่วนร่วมทางการเมืองในการเลือกตั้งสภาผู้แทนราษฎร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เพื่อจ่ายเป็นค่าเบี้ยเลี้ยง ค่าพาหนะ ค่าเช่าที่พักและค่าใช้จ่ายอื่น ๆ ในการเดินทางไปราชการหรือไปอบรมสัมมนาของพนักงานส่วนตำบล พนักงานจ้าง คณะผู้บริหารและสมาชิกสภา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โครงการจัดทำแผนพัฒนาขององค์การบริหารส่วนตำบล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จัดทำแผนพัฒนาขององค์การบริหารส่วนตำบลในการจัดเวทีประชาคมเพื่อส่งเสริมการมีส่วนร่วมของประชาชนในการจัดทำแผนพัฒนาท้องถิ่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โครงการเสริมสร้างความรู้เกี่ยวกับประชาธิปไตยและการมีส่วนร่วมของประชาชน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เพื่อเป็นค่าใช้จ่ายตามโครงการเสริมสร้างความรู้เกี่ยวกับประชาธิปไตยและการมีส่วนร่วมของประชาชน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เพื่อจ่ายเป็นค่าบำรุงรักษาหรือซ่อมแซมครุภัณฑ์ต่าง ๆ เช่น รถบรรทุกขยะ รถยนต์ส่วนกลาง รถบรรทุกน้ำเอนกประสงค์ รถยนต์พยาบาลฉุกเฉิน เครื่องพิมพ์ดีด เครื่องถ่ายเอกสาร เครื่องปรับอากาศ เครื่องคอมพิวเตอร์ ตู้ โต๊ะ วัสดุสำนักงาน หรือวัสดุต่าง ๆ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จัดซื้อวัสดุสำนักงานที่มีความจำเป็นที่จะต้องใช้ในการปฏิบัติหน้าที่ขององค์การบริหารส่วนตำบล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กิจการสภา เช่น กระดาษต่าง ๆ ปากกา สมุด แฟ้ม ยางลบและวัสดุต่าง ๆ ที่มีลักษณะเป็นวัสดุสำนักงาน ฯลฯ เป็นต้น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B5FE1" w:rsidRDefault="001B5FE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เพื่อจ่ายเป็นค่าจัดซื้อวัสดุไฟฟ้า หลอดไฟฟ้า สายไฟฟ้า ปลั๊กไฟฟ้า อุปกรณ์ไฟฟ้าต่าง ๆ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จัดซื้อวัสดุยานพาหนะและขนส่งต่าง ๆ ใช้เปลี่ยนอุปกรณ์และอะไหล่สำหรับรถยนต์และเครื่องมืออื่น ๆ เช่น แม่แรง กุญแจปากตาย กุญแจเลื่อน คีม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ล็อค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ล็อค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เกียร์ สัญญาณไฟฉุกเฉิน แบตเตอร์รี่ ยางนอก ยางใน น้ำมันเบรก หัวเทียน กระจกมองข้าง รถยนต์ หม้อน้ำรถยนต์ ฟิล์มกรองแสง เข็มขัดนิรภัย สายไมล์ ฯลฯ เพื่อใช้กิจการงานขององค์การบริหารส่วนตำบลเขาขาว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เพื่อจ่ายเป็นค่าจัดซื้อวัสดุเชื้อเพลิงและหล่อลื่น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เช่น น้ำมันดีเซล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เบนซิน น้ำมันเครื่อง น้ำมันหล่อลื่น น้ำมันเตา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น้ำมันก๊าซ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แก๊สหุงต้ม ถ่าน ฯลฯ ซึ่งเป็นวัสดุ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เชื้่อ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เพลิงและหล่อลื่น และสำหรับใช้กับรถยนต์ส่วนกลาง รถบรรทุกน้ำเอนกประสงค์ รถกู้ชีพฉุกเฉิน รถบรรทุกขยะ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เครื่องพ่นหมอกควัน ฯลฯ ในกิจการงานขององค์การบริหารส่วนตำบลเขาขาว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เพื่อจ่ายเป็นค่าจัดซื้อวัสดุคอมพิวเตอร์ แผ่นหรือจานบันทึกข้อมูล หัวพิมพ์หรือแถบพิมพ์แบบเลเซอร์ แผ่นกรองแสง แผง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แป้นอัข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ระหรือแป้นพิมพ์ เมนบอร์ด เมมโมรี่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ชิป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เมาส์ เครื่องกระจายสัญญาณ เครื่องอ่านและบันทึกข้อมูลแบบต่าง ๆ ซีดีรอม โปรแกรมคอม ฯ หรือซอฟแวร์ที่มีราคาหน่วยหนึ่งไม่เกิน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20,000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ฯลฯ และอื่น ๆ ที่เกี่ยวข้องกับคอมพิวเตอร์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เพื่อจ่ายเป็นค่าน้ำประปาที่ใช้ในที่ทำการองค์การบริหารส่วนตำบลเขาขาว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เพื่อจ่ายเป็นค่าบำรุงรักษาหรือซ่อมแซมครุภัณฑ์ให้สามารถใช้งานได้ตามปกติที่มีวงเงินเกินกว่า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104,500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104,500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ในการอุดหนุนให้กับที่ทำการปกครองอำเภอละงูตามโครงการอำนวยการศูนย์รวมข้อมูลข่าวสารการซื้อการจ้าง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ระดับอำเภอ จำนวน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22,000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จะเบิกจ่ายต่อเมื่อได้รับความเห็นชอบจากคณะอนุกรรมการกระจายอำนาจระดับจังหวัด)(ตามแผนพัฒนาสามปี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4)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เพื่อจ่ายในการอุดหนุนศูนย์อำนวยการพลังแผ่นดินเอาชนะยาเสพติดจังหวัดสตูล (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ศพส.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จังหวัดสตูล)ตามโครงการเพิ่มประสิทธิภาพการป้องกันและแก้ไขปัญหายาเสพติดจังหวัดสตูล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ประจำปีงบประมาณ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 xml:space="preserve">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30,000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 (จะเบิกจ่ายต่อเมื่อได้รับความเห็นชอบจากคณะอนุกรรมการกระจายอำนาจระดับจังหวัด)(ตามแผนพัฒนาสามปี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52,500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ในการอุดหนุนสนับสนุนการบริการสาธารณสุขในการดำเนินงานของอาสาสมัครสาธารณสุขประจำหมู่บ้าน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หมู่บ้าน ๆ ละ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7,500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2559 -2561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77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2,999,230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1,790,130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1,790,130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1,167,210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เพื่อจ่ายเป็นเงินเดือนพนักงานส่วนตำบล ตำแหน่ง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ผู้อำนวยการกองคลัง นักวิชาการเงินและบัญชี นักวิชาการพัสดุ นักวิชาการจัดเก็บรายได้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อัตรา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และเงินปรับปรุงเงินเดือนประจำปีของหน่วยงาน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เพื่อจ่ายเป็นเงินประจำตำแหน่งและค่าตอบแทนพิเศษของพนักงานส่วนตำบลที่สมควรได้รับตามที่กำหนด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207,240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เพื่อจ่ายเป็นค่าจ้างลูกจ้างประจำและปรับปรุงเงินค่าจ้างประจำปี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318,840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เพื่อจ่ายเป็นค่าตอบแทนพนักงานจ้างให้แก่พนักงานจ้างตามภารกิจ ตำแหน่ง ผู้ช่วยเจ้าพนักงานพัสดุ และผู้ช่วยเจ้าพนักงานจัดเก็บรายได้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54,840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ของพนักงานจ้างให้แก่พนักงานจ้างตามภารกิจ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1,194,100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เพื่อจ่ายเป็นค่าตอบแทนคณะกรรมการดำเนินการซื้อหรือจ้าง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ณะกรรมการตรวจการจ้างและผู้ควบคุมงานก่อสร้างและค่าตอบแทนผู้ปฏิบัติราชการอันเป็นประโยชน์แก่องค์กรปกครองส่วนท้องถิ่น เงินประโยชน์ตอบแทนอื่นสำหรับพนักงานส่วนตำบล ลูกจ้างประจำและพนักงานจ้าง เป็นกรณีพิเศษ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เพื่อจ่ายเป็นค่าเช่าบ้านของพนักงานส่วนตำบลผู้ซึ่งมีสิทธิเบิกได้ตามระเบียบฯ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เพื่อจ่ายเป็นเงินช่วยเหลือการศึกษาบุตรให้กับพนักงานส่วนตำบลและลูกจ้างประจำ ซึ่งมีสิทธิเบิกได้ตามระเบียบฯ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เพื่อจ่ายเป็นค่าถ่ายเอกสารสำเนา ค่าใช้จ่ายในด้านอิเล็กทรอนิกส์ ค่าใช้จ่ายต่าง ๆ ที่มีความจำเป็น รวมทั้งจ้างเหมาบริการบุคคล ค่าจ้างทำของ ค่าจ้างเหมาบริการต่าง ๆ และค่าลงทะเบียน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ค่าใช้จ่ายในการเดินทางไปราชการในประเทศ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เพื่อจ่ายเป็นค่าเบี้ยเลี้ยงเดินทาง ค่าพาหนะ ค่าเช่าที่พัก ค่าผ่านทางด่วนพิเศษและค่าใช้จ่ายอื่น ๆ ในการเดินทางไปราชการหรือไปอบรมสัมมนาสำหรับพนักงานส่วนตำบล ลูกจ้างประจ</w:t>
                        </w:r>
                        <w:r>
                          <w:rPr>
                            <w:rFonts w:ascii="Microsoft Sans Serif" w:eastAsia="Times New Roman" w:hAnsi="Microsoft Sans Serif" w:cs="Microsoft Sans Serif" w:hint="cs"/>
                            <w:color w:val="000000"/>
                            <w:sz w:val="24"/>
                            <w:szCs w:val="24"/>
                            <w:cs/>
                          </w:rPr>
                          <w:t>ำ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และพนักงานจ้าง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ค่าใช้จ่ายเพื่อพัฒนาประสิทธิภาพการบริหารงานการคลัง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เพื่อจ่ายเป็นค่าใช้จ่ายเพื่อพัฒนาประสิทธิภาพการบริหารงานการคลัง เช่น การพัฒนาประสิทธิภาพในการจัดเก็บรายได้ขององค์การบริหารส่วนตำบลและการจัดทำหรือปรับปรุงข้อมูลแผนที่ภาษีและทะเบียนทรัพย์สินขององค์กรปกครองส่วนท้องถิ่น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หน้า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93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ข้อ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2 )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เพื่อจ่ายเป็นค่าบำรุงรักษาหรือซ่อมแซมทรัพย์สินเพื่อให้สามารถใช้งานได้ปกติ เช่น ค่าซ่อมแซมทรัพย์สิน ครุภัณฑ์ต่าง ๆ ค่าบำรุงรักษาทรัพย์สินในวงเงินไม่เกิน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เพื่อจ่ายเป็นค่าซื้อสิ่งของที่เป็นวัสดุโดยสภาพและวัสดุคงทนถาวร เช่น เครื่องเขียน แบบพิมพ์ สิ่งพิมพ์ที่ได้จากการซื้อหรือการจ้างพิมพ์ วัสดุสำนักงานที่จำเป็นต้องใช้ในสำนักงาน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" w:type="dxa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7A0C02" w:rsidRPr="007A0C02" w:rsidTr="007A0C02">
        <w:trPr>
          <w:tblCellSpacing w:w="0" w:type="dxa"/>
        </w:trPr>
        <w:tc>
          <w:tcPr>
            <w:tcW w:w="9356" w:type="dxa"/>
            <w:gridSpan w:val="3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" w:type="dxa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C02" w:rsidRPr="007A0C02" w:rsidTr="007A0C02">
        <w:trPr>
          <w:gridAfter w:val="2"/>
          <w:wAfter w:w="336" w:type="dxa"/>
          <w:tblCellSpacing w:w="0" w:type="dxa"/>
        </w:trPr>
        <w:tc>
          <w:tcPr>
            <w:tcW w:w="9020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4587"/>
              <w:gridCol w:w="3111"/>
              <w:gridCol w:w="1276"/>
              <w:gridCol w:w="38"/>
            </w:tblGrid>
            <w:tr w:rsidR="007A0C02" w:rsidRPr="007A0C02" w:rsidTr="007A0C0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18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1448" w:type="dxa"/>
                  <w:gridSpan w:val="2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</w:tr>
            <w:tr w:rsidR="007A0C02" w:rsidRPr="007A0C02" w:rsidTr="007A0C02">
              <w:trPr>
                <w:trHeight w:val="22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4"/>
                  </w:tblGrid>
                  <w:tr w:rsidR="007A0C02" w:rsidRPr="007A0C02">
                    <w:trPr>
                      <w:trHeight w:val="363"/>
                      <w:tblCellSpacing w:w="0" w:type="dxa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2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341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87"/>
                  </w:tblGrid>
                  <w:tr w:rsidR="007A0C02" w:rsidRPr="007A0C02">
                    <w:trPr>
                      <w:trHeight w:val="365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>
              <w:trPr>
                <w:trHeight w:val="26"/>
              </w:trPr>
              <w:tc>
                <w:tcPr>
                  <w:tcW w:w="10415" w:type="dxa"/>
                  <w:gridSpan w:val="4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  <w:tr w:rsidR="007A0C02" w:rsidRPr="007A0C02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8"/>
                    <w:gridCol w:w="157"/>
                    <w:gridCol w:w="157"/>
                    <w:gridCol w:w="71"/>
                    <w:gridCol w:w="71"/>
                    <w:gridCol w:w="3669"/>
                    <w:gridCol w:w="416"/>
                    <w:gridCol w:w="388"/>
                    <w:gridCol w:w="1510"/>
                    <w:gridCol w:w="715"/>
                    <w:gridCol w:w="1232"/>
                    <w:gridCol w:w="476"/>
                  </w:tblGrid>
                  <w:tr w:rsidR="007A0C02" w:rsidRPr="007A0C02"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754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725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เพื่อจ่ายเป็นค่าจัดซื้อวัสดุงานบ้านงานครัว และวัสดุที่ใช้ทำความสะอาด เช่น ไม้กวาด ช้อน ชาม ผงซักฟอกและอุปกรณ์อื่น ๆ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เพื่อจ่ายเป็นค่าจัดซื้อวัสดุยานพาหนะและขนส่ง เช่น แบตเตอรี่ ยางใน ยางนอก ปะยาง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เพื่อจ่ายเป็นค่าจัดซื้อน้ำมันเชื้อเพลิงและหล่อลื่น ค่าน้ำมันเครื่อง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ของรถจักรยานยนต์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เพื่อจ่ายเป็นค่าจัดซื้อวัสดุคอมพิวเตอร์ เช่น กระดาษบันทึกข้อมูล แผ่นจัดเก็บข้อมูล ผ้าหมึกสำหรับเครื่องพิมพ์ และค่าจัดซื้อโปรแกรมคอมพิวเตอร์ที่เกี่ยวกับการปฏิบัติงาน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294,100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เพื่อจ่ายเป็นค่าไฟฟ้าสำหรับที่ทำการองค์การบริหารส่วนตำบลและที่ติดตั้งมิเตอร์ต่าง ๆ ที่อยู่ในความรับผิดชอบขององค์การบริหารส่วนตำบลเขาขาว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เพื่อจ่ายเป็นค่าบริการโทรศัพท์ที่ใช้ในการติดต่อราชการ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เพื่อจ่ายเป็นค่าบริการไปรษณีย์ ค่าธนาณัติ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32,100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เพื่อจ่ายเป็นค่าใช้จ่ายในการบริการสื่อสารและโทรคมนาคม ค่าใช้จ่ายเพื่อให้ได้มาซึ่งบริการสื่อสารและโทรคมนาคม เช่น โทรภาพ (โทรสาร) ค่าเท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เลกซ์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ค่าใช้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จ่าย่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เกี่ยวกับการใช้ระบบอินเตอร์เน็ต รวมถึงอินเตอร์เน็ตการ์ด และค่าสื่อสารอื่น ๆ 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เพื่อจ่ายเป็นค่าบำรุงรักษาหรือซ่อมแซมครุภัณฑ์เพื่อให้สามารถใช้งานได้ปกติ 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งานป้องกันภัยฝ่ายพลเรือนและระงับอัคคีภัย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798,900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798,900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747,900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ค่าใช้จ่ายในการป้องกันและบรรเทาสาธารณภัย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เพื่อจ่ายเป็นค่าใช้จ่ายในการป้องกันและบรรเทาความเดือดร้อนของประชาชนที่เกิดจากสาธารณภัยต่าง ๆได้แก่อัคคีภัย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วาต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ภัย อุทกภัย ภัยแล้ง ฝนทิ้งช่วง ฝนแล้ง จากโรคระบาดหรือแมลงระบาด หรือศัตรูพืชที่เกิดขึ้นในพื้นที่รับผิดชอบขององค์การบริหารส่วนตำบลเขาขาว ฯลฯ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โครงการกิจกรรมรณรงค์ป้องกันและลดอุบัติเหตุในเทศกาลต่าง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เพื่อจ่ายเป็นค่าใช้จ่ายตามโครงการกิจกรรมรณรงค์เพื่อป้องกันและลดอุบัติเหตุทางถนนช่วงเทศกาลต่าง ๆ (ตามหนังสือที่ มท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0810.5/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ว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502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ลงวันที่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19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มิถุนายน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2550)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86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โครงการฝึกอบรมทบทวน อปพร.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90,100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เพื่อจ่ายเป็นค่าใช้จ่ายตามโครงการฝึกอบรมทบทวน อปพร.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โครงการส่งเสริมความรู้ด้านการป้องกันและระงับอัคคีภัยแก่ประชาชน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39,300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เพื่อจ่ายเป็นค่าใช้จ่ายในการส่งเสริมความรู้ด้านการป้องกันและระงับอัคคีภัยแก่ประชาชน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โครงการหน่วยบริการการแพทย์ฉุกเฉินประจำตำบล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558,500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เพื่อจ่ายเป็นค่าจ้างเหมาบริการให้เจ้าหน้าที่เวรรับ-ส่งผู้ป่วยฉุกเฉิน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76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เพื่อจ่ายเป็นค่าจัดซื้อแอลกอฮอล์ น้ำยาต่าง ๆ เวชภัณฑ์ เคมีภัณฑ์ ถุงมือ หรือรายจ่ายอื่น ๆ ที่อยู่ในประเภทนี้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วัสดุเครื่องดับเพลิง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เครือง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ดับเพลิง ค่าสารเคมี อุปกรณ์ดับเพลิง หัวฉีดดับเพลิง น้ำยาเติมถังดับเพลิง สายส่งน้ำดับเพลิง ค่าสารเคมี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โฟม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ดับเพลิงและวัสดุอื่น ๆ ที่จำเป็นงานป้องกันและบรรเทาสาธารณภัยและกิจการขององค์การบริหารส่วนตำบล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เพื่อจ่ายเป็นค่าจัดซื้อวัสดุอุปกรณ์เครื่องมือในการจัดตั้งจุดตรวจ เช่น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ไฟกระบองกระพริบ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แผนงานการศึกษา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งานบริหารทั่วไปเกี่ยวกับการศึกษา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856,740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626,740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626,740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288,240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เพื่อจ่ายเป็นเงินเดือนพนักงานในหน่วยงานและเงินปรับปรุงเงินเดือนประจำปี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ประจำตำแหน่งและค่าตอบแทนพิเศษของพนักงานส่วนตำบลที่สมควรได้รับตามที่ระเบียบกำหนด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248,500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เพื่อจ่ายเป็นค่าตอบแทนผู้ปฏิบัติราชการอันเป็นประโยชน์แก่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อปท.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ตามที่ได้รับมอบหมาย ตามที่ได้รับการแต่งตั้งเพื่อปฏิบัติภารกิจและเงินรางวัลตอบแทนอื่นเป็นกรณีพิเศษให้แก่พนักงานส่วนตำบล 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เพื่อจ่ายเป็นเงินช่วยเหลือการศึกษาบุตรของพนักงาน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เพื่อจ่ายเป็นค่าธรรมเนียมและค่าลงทะเบียนต่าง ๆ เช่น การอบรม ประชุม สัมมนา ค่าจ้างเหมาถ่ายเอกสาร ค่าใช้จ่ายด้านอิเล็กทรอนิกส์ ค่าจ้างเหมาบริการด้านต่าง ๆ ค่าจ้างเหมาบริการบุคคลภายนอก ค่าจ้างทำของ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ค่าใช้จ่ายในการเดินทางไปราชการของพนักงานและพนักงานจ้าง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เพื่อจ่ายเป็นค่าใช้จ่ายในการเดินทางไปราชการของพนักงานและพนักงานจ้าง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โครงการอบรมเพิ่มประสิทธิภาพการปฏิบัติงานของบุคลากร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เพื่อจ่ายเป็นค่าใช้จ่ายตามโครงการอบรมเพิ่มประสิทธิภาพการปฏิบัติงานของบุคลากร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เพื่อจ่ายเป็นค่าบำรุงรักษา ปรับปรุง ซ่อม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แซมวัสด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ครุภัณฑ์ เช่น วัสดุ ครุภัณฑ์ของส่วนการศึกษา ปรับปรุงซ่อมแซมอาคารศูนย์พัฒนาเด็กเล็ก อาคารประกอบ หรือทรัพย์สินของศูนย์พัฒนาเด็กเล็ก เช่น รั้ว เครื่องสนามเด็กเล่น ระบบน้ำเพื่อการอุปโภคบริโภค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เพื่อจ่ายเป็นค่าจัดซื้อวัสดุต่าง ๆ ที่จำเป็นต้องใช้ในสำนักงาน ค่าซื้อสิ่งของที่เป็นวัสดุโดยสภาพและวัสดุคงทนถาวร เช่น เครื่องเขียน แบบพิมพ์ สิ่งพิมพ์ได้จากการซื้อหรือการจ้าง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เพื่อจ่ายเป็นค่าจัดซื้อวัสดุคอมพิวเตอร์ แผ่นดิสก์ ซองหรือกล่อง แผ่นซีดี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หมึกป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ริ้น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เตอร์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อุปกรณ์เพิ่มเติมของคอมพิวเตอร์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เพื่อจ่ายเป็นค่าบำรุงรักษาและปรับปรุงครุภัณฑ์ (รายจ่ายเพื่อให้สามารถใช้งานได้ตามปกติที่มีวงเงินเกินกว่า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บาท) เพื่อจ่ายเป็นค่าบำรุงรักษาและปรับปรุง เครื่องคอมพิวเตอร์ โต๊ะ เก้าอี้ เครื่องเล่นสนาม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งานระดับก่อนวัยเรียนและประถมศึกษา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5,505,600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93,200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93,200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73,200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2,385,000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947,000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เพื่อจ่ายเป็นค่าธรรมเนียมและค่าลงทะเบียนต่าง ๆ เช่น ค่าธรรมเนียม ค่าลงทะเบียน การอบรม ประชุม สัมมนา ค่าจ้างเหมาถ่ายเอกสาร ค่าใช้จ่ายด้านอิเล็กทรอนิกส์ ค่าจ้างทำของ ค่าจ้างเหมาบริการด้านต่าง ๆ ค่าจ้างเหมาบริการบุคคลภายนอก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ค่าใช้จ่ายในการจัดกิจกรรมต่าง ๆ ของศูนย์พัฒนาเด็กเล็ก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เพื่อจ่ายเป็นค่าใช้จ่ายตามโครงการวันแม่แห่งชาติ โครงการ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สลามัต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ฮารีรายอ โครงการผลิตสื่อปฐมวัยจากภูมิปัญญาท้องถิ่น โครงการวิทยาศาสตร์สำหรับเด็กปฐมวัย โครงการส่งเสริมวัฒนธรรมการรับขวัญเด็กคลอดใหม่ (โกนผมไฟ) 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ได่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ค่าใช้จ่ายในการเดินทางไปราชการของพนักงานและพนักงานจ้าง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เพื่อจ่ายเป็นค่าใช้จ่ายในการเดินทางไปราชการของพนักงานและพนักงานจ้าง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โครงการแข่งขันกีฬาศูนย์พัฒนาเด็กเล็ก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เพื่อจ่ายเป็นค่าใช้จ่ายตามโครงการแข่งขันกีฬาศูนย์พัฒนาเด็กเล็ก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โครงการประกันคุณภาพการศึกษา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เพื่อจ่ายเป็นค่าใช้จ่ายตามโครงการประกันคุณภาพการศึกษา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หน้า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83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ข้อ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35)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โครงการรายงานผลการปฏิบัติงานประจำปีการศึกษา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เพื่อจ่ายเป็นค่าใช้จ่ายตามโครงการรายงานผลการปฏิบัติงานประจำปีการศึกษา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ตั้งจ่ายจากเงินรายได้ 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โครงการส่งเสริมทักษะการเรียนรู้นอกสถานศึกษาสำหรับเด็กปฐมวัย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เพื่อจ่ายเป็นค่าใช้จ่ายตามโครงการส่งเสริมทักษะการเรียนรู้นอกสถานศึกษาสำหรับเด็กปฐมวัย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หน้า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79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ข้อ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โครงการสนับสนุนค่าใช้จ่ายการบริหารสถานศึกษา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พัฒนาครูผู้ดูแลเด็ก/ผู้ดูแลเด็กของศูนย์พัฒนาเด็กเล็กและค่าอาหารกลางวันของศูนย์พัฒนาเด็กเล็ก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หน้า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79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ข้อ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1,438,000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เพื่อจ่ายเป็นค่าจัดซื้อวัสดุไฟฟ้าและวิทยุ ให้แก่ศูนย์พัฒนาเด็กเล็ก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เพื่อจ่ายเป็นค่าจัดซื้อวัสดุงานบ้านงานครัวให้แก่ศูนย์พัฒนาเด็กเล็ก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1,424,000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เพื่อจ่ายเป็นค่าจัดซื้ออาหารเสริม(นม) ให้แก่ศูนย์พัฒนาเด็กเล็กและโรงเรียนในพื้นที่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175,000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175,000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โต๊ะพร้อมเก้าอี้สำหรับเด็กปฐมวัย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เพื่อจ่ายเป็นค่าจัดซื้อโต๊ะพร้อมเก้าอี้สำหรับเด็กปฐมวัย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6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ชุด ให้แก่ศูนย์พัฒนาเด็กเล็ก (ตั้งตามราคาท้องตลาด)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ครุภัณฑ์อื่น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เครื่องเล่นสนามเด็กเล่น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145,000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เพื่อจ่ายเป็นค่าจัดซื้อเครื่องเล่นสนาม (ตั้งตามราคาท้องตลาด) ตั้งจ่ายจากเงินรายได้ 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2,852,400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2,852,400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2,852,400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อุดหนุนสำหรับสนับสนุนอาหารกลางวันให้แก่โรงเรียนสังกัดสำนักงานคณะกรรมการศึกษาขั้นพื้นฐาน ได้แก่ โรงเรียนบ้านบ่อหิน โรงเรียนบ้าน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ดาห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ลำ โรงเรียนบ้านนาข่า โรงเรียนบ้านหาญ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เป็นเงิน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2,424,000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ตั้งจ่ายจากเงินรายได้ 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21)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 xml:space="preserve">-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เพื่อจ่ายอุดหนุนโครงการพัฒนาและส่งเสริมทักษะชีวิตให้กับนักเรียน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ให้กับโรงเรียนบ้าน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ดาห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ลำ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เป็นเงิน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130,000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บาท ตั้งจ่ายจากเงินรายได้ 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24)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 xml:space="preserve">-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เพื่อจ่ายอุดหนุนโครงการห้องสมุด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อาเซี่ยน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ให้กับโรงเรียนบ้านหาญ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เป็นเงิน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103,400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หน้า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82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ข้อ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30)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br/>
                          <w:t xml:space="preserve">-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เพื่อจ่ายเป็นเงินอุดหนุนโครงการพัฒนาระบบการจัดการเรียนรู้โดยใช้เทคโนโลยี ให้กับโรงเรียนบ้านบ่อหิน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เป็นเงิน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195,000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งานศึกษาไม่กำหนดระดับ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โครงการอบรมการเลี้ยงดูเด็กปฐมวัย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เพื่อจ่ายเป็นค่าใช้จ่ายตามโครงการอบรมเลี้ยงดูเด็กปฐมวัย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ลำดับที่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" w:type="dxa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7A0C02" w:rsidRPr="007A0C02" w:rsidTr="007A0C02">
        <w:trPr>
          <w:gridAfter w:val="2"/>
          <w:wAfter w:w="336" w:type="dxa"/>
          <w:tblCellSpacing w:w="0" w:type="dxa"/>
        </w:trPr>
        <w:tc>
          <w:tcPr>
            <w:tcW w:w="9020" w:type="dxa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" w:type="dxa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C02" w:rsidRDefault="007A0C0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0"/>
        <w:gridCol w:w="6"/>
      </w:tblGrid>
      <w:tr w:rsidR="007A0C02" w:rsidRPr="007A0C02" w:rsidTr="007A0C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4559"/>
              <w:gridCol w:w="3128"/>
              <w:gridCol w:w="1288"/>
              <w:gridCol w:w="37"/>
            </w:tblGrid>
            <w:tr w:rsidR="007A0C02" w:rsidRPr="007A0C02" w:rsidTr="007A0C0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18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1448" w:type="dxa"/>
                  <w:gridSpan w:val="2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</w:tr>
            <w:tr w:rsidR="007A0C02" w:rsidRPr="007A0C02" w:rsidTr="007A0C02">
              <w:trPr>
                <w:trHeight w:val="22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5"/>
                  </w:tblGrid>
                  <w:tr w:rsidR="007A0C02" w:rsidRPr="007A0C02">
                    <w:trPr>
                      <w:trHeight w:val="363"/>
                      <w:tblCellSpacing w:w="0" w:type="dxa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2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341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>
              <w:trPr>
                <w:trHeight w:val="26"/>
              </w:trPr>
              <w:tc>
                <w:tcPr>
                  <w:tcW w:w="10415" w:type="dxa"/>
                  <w:gridSpan w:val="4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  <w:tr w:rsidR="007A0C02" w:rsidRPr="007A0C02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1"/>
                    <w:gridCol w:w="160"/>
                    <w:gridCol w:w="160"/>
                    <w:gridCol w:w="47"/>
                    <w:gridCol w:w="163"/>
                    <w:gridCol w:w="3619"/>
                    <w:gridCol w:w="408"/>
                    <w:gridCol w:w="383"/>
                    <w:gridCol w:w="1475"/>
                    <w:gridCol w:w="716"/>
                    <w:gridCol w:w="1249"/>
                    <w:gridCol w:w="479"/>
                  </w:tblGrid>
                  <w:tr w:rsidR="007A0C02" w:rsidRPr="007A0C02"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754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725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โครงการอบรมภาษาต่างประเทศเพื่อการสื่อสาร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เพื่อจ่ายเป็นค่าใช้จ่ายตามโครงการอบรมภาษาต่างประเทศเพื่อการสื่อสาร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CE583D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CE583D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CE583D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CE583D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CE583D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อุดหนุนโครงการอบรมเสริมทักษะการเรียนรู้คุณธรรมและจริยธรรมศูนย์การศึกษาอิสลามประจำมัสยิด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มิฟต้า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ฮุด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ดีน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ตั้งจ่ายจาก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เงินาย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แผนงานสังคมสงเคราะห์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งานบริหารทั่วไปเกี่ยวกับสังคมสงเคราะห์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956,840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693,840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693,840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507,840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เพื่อจ่ายเป็นเงินเดือนให้กับพนักงานส่วนตำบลและเงินปรับปรุงเงินเดือนประจำปีของหน่วยงาน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ประจำตำแหน่งและค่าตอบแทนพิเศษของพนักงานส่วนตำบลที่สมควรได้รับตามที่ระเบียบกำหนด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เพื่อจ่ายเป็นค่าจ้างพนักงานจ้างและเงินปรับปรุงค่าตอบแทนพนักงานจ้างทั่วไปตำแหน่ง คนงานทั่วไป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ให้แก่พนักงานจ้าง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เพื่อจ่ายเป็นเงินช่วยเหลือการศึกษาบุตรของพนักงานส่วนตำบล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เพื่อจ่ายเป็นค่าธรรมเนียมและค่าลงทะเบียนต่าง ๆ ค่าจ้างเหมาบริการด้านต่าง ๆ เช่น ค่าจ้างสำรวจข้อมูลต่าง ๆ ค่าจ้างสำรวจข้อมูล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จปฐ.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ค่าจ้างบันทึกข้อมูล 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จปฐ.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ค่าใช้จ่ายต่าง ๆ ที่มีความจำเป็น รวมทั้งค่าจ้างเหมาบริการบุคคลภายนอก ค่าจ้างทำของ ค่าจ้างล้างรูป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ค่าใช้จ่ายในการเดินทางไปราชการในประเทศ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เพื่อจ่ายเป็นค่าใช้จ่ายในการเดินทางไปราชการในประเทศของพนักงานส่วนตำบลและพนักงานจ้าง เป็นค่าเบี้ยเลี้ยง ค่าเช่าที่พัก ค่าพาหนะเดินทาง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ค่าบำรุงรักษาและซ่อมแซม เพื่อจ่ายเป็นค่าบำรุงรักษาหรือซ่อมแซมทรัพย์สินเพื่อให้สามารถใช้งานได้ตามปกติ เช่น ค่าซ่อมแซมครุภัณฑ์ต่าง ๆ ค่าบำรุงรักษาทรัพย์สิน ฯลฯ ในวงเงินไม่เกิน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เพื่อจ่ายเป็นค่าจัดซื้อค่าวัสดุต่าง ๆ ที่จำเป็นต้องใช้ในสำนักงาน ค่าซื้อสิ่งของ เครื่องใช้ต่าง ๆ ของสำนักงานที่เป็นวัสดุโดยสภาพและวัสดุคงทนถาวร เช่น กระดาษ แฟ้ม ดินสอ ปากกา วารสาร แบบพิมพ์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เพื่อจ่ายเป็นค่าจัดซื้อวัสดุคอมพิวเตอร์ เช่น แผ่นดิสก์ แผ่นซีดี หมึก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ปรินเตอร์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อุปกรณ์เพิ่มเติมของคอมพิวเตอร์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เพื่อจ่ายเป็นค่าบำรุงรักษาหรือซ่อมแซมครุภัณฑ์ให้สามารถใช้งานได้ตามปกติที่มีวงเงินเกินกว่า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โครงการจัดทำแผนชุมชน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เพื่อจ่ายเป็นค่าใช้จ่ายตามโครงการจัดทำแผนชุมชน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โครงการฝึกอบรมอาชีพแก่กลุ่มสตรี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เพื่อจ่ายเป็นค่าใช้จ่ายตามโครงการฝึกอบรมอาชีพแก่กลุ่มสตรี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73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โครงการเฝ้าระวังเด็กและเยาวชน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เพื่อจ่ายเป็นค่าใช้จ่ายตามโครงการเฝ้าระวังเด็กและเยาวชน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88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6)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โครงการพัฒนาคุณภาพชีวิตผู้พิการ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เพื่อจ่ายเป็นค่าใช้จ่ายตามโครงการคุณภาพชีวิตผู้พิการ ตั้งจ่ายจากเงินรายได้(ตามแผนพัฒนาสามปี พ.ศ.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88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โครงการส่งเสริมและพัฒนาเครือข่ายแหล่งเรียนรู้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เพื่อจ่ายเป็นค่าใช้จ่ายตามโครงการส่งเสริมและพัฒนาเครือข่ายแหล่งเรียนรู้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60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โครงการสตรีจิตอาสา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เพื่อจ่ายเป็นค่าใช้จ่ายตามโครงการสตรีจิตอาสา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โครงการห่วงใยใส่ใจผู้สูงอายุ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เพื่อจ่ายเป็นค่าใช้จ่ายตามโครงการห่วงใยใส่ใจผู้สูงอายุ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เพื่อจ่ายเป็นค่าวัสดุ อุปกรณ์ต่าง ๆที่ไม่เข้าลักษณะและประเภทตามระเบียบและวิธีการงบประมาณ เช่น วัสดุส่งเสริมกิจกรรมของเด็ก เยาวชน สตรี คนชรา คนพิการ และผู้ด้อยโอกาส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แผนงานเคหะและชุมชน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2,152,380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1,185,380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1,185,380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972,360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เพื่อจ่ายเป็นค่าเงินเดือนพนักงาน ตำแหน่ง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ผู้อำนวยการกองช่าง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นายช่างโยธา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นายช่างสำรวจ นายช่างเขียนแบบ/ช่างเขียนแบบ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อัตรา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และเงินปรับปรุงเงินเดือนประจำปีของหน่วยงาน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 ของพนักงาน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2,640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 เช่น เงินเพิ่มการครองชีพชั่วคราว เงินเพิ่มพิเศษสำหรับการสู้รบ (พ.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ส.ร.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) และเงินเพิ่มอื่น ๆ ให้แก่พนักงานส่วนตำบล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เพื่อจ่ายเป็นเงินประจำตำแหน่งและค่าตอบแทนพิเศษของพนักงานส่วนตำบลที่สมควรได้รับตามที่กำหนด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134,960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เพื่อจ่ายเป็นค่าตอบแทนพนักงานจ้างตำแหน่งผู้ช่วยช่างไฟฟ้า สำหรับพนักงานจ้างตามภารกิจ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33,420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ของพนักงานจ้าง และเงินเพิ่มอื่น ๆ สำหรับพนักงานจ้างตามภารกิจ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527,000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701A" w:rsidRDefault="00FB701A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เพื่อจ่ายเป็นค่าถ่ายสำเนาเอกสาร ค่าใช้จ่ายในด้านอิเล็กทรอนิกส์ ค่าใช้จ่ายต่าง ๆ ที่มีความจำเป็นรวมทั้งจ้างเหมาบริการบุคคลภายนอก ค่าจ้างทำของ ค่าจ้างเหมาบริการด้านต่าง ๆ และค่าลงทะเบียน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ค่าใช้จ่ายในการเดินทางไปราชการในประเทศ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เพื่อจ่ายเป็นค่าใช้จ่ายในการเดินทางไปราชการ ค่าเบี้ยเลี้ยงเดินทาง ค่าพาหนะ ค่าเช่าที่พัก ค่าผ่านทางด่วนพิเศษและค่าใช้จ่ายอื่น ๆ ในการเดินทางไปราชการหรือไปอบรมสัมมนาสำหรับพนักงานส่วนตำบลและพนักงานจ้าง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เพื่อจ่ายเป็นค่าบำรุงรักษาหรือซ่อมแซมทรัพย์สินเพื่อให้สามารถใช้งานได้ตามปกติ วงเงินไม่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เกืน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เช่น ค่าซ่อมแซมทรัพย์สิน ครุภัณฑ์ต่าง ๆ ค่าบำรุงรักษาทรัพย์สิน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372,000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เพื่อจ่ายเป็นค่าซื้อสิ่งของที่เป็นวัสดุโดยสภาพและวัสดุคงทนถาวร เช่น เครื่องเขียน แบบพิมพ์ สิ่งพิมพ์ที่ได้จากกการซื้อหรือการจ้างพิมพ์ วัสดุสำนักงานที่จำเป็นต้องใช้ในสำนักงาน ฯลฯ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เพื่อจ่ายเป็นค่าจัดซื้อหลอดไฟฟ้า สายไฟฟ้า ปลั๊กไฟฟ้า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เพื่อจ่ายเป็นค่าจัดซื้ออุปกรณ์ในการก่อสร้างต่าง ๆ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เพื่อจ่ายเป็นค่าจัดซื้อวัสดุยานพาหนะและขนส่ง เช่น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แบตเตอรี่ ยางใน ยางนอก ปะยาง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เพื่อจ่ายเป็นค่าจัดซื้อวัสดุน้ำมันเชื้อเพลิงและหล่อลื่น น้ำมันเครื่อง น้ำมันหล่อลื่น สำหรับรถยนต์ส่วนกลาง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เพื่อจ่ายเป็นค่าจัดซื้อวัสดุโฆษณาและเผยแพร่ เป็นค่าจ้างล้างอัดรูป ขยายภาพ ม้วนวีดีโอ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เพื่อจ่ายเป็นค่าจัดซื้อวัสดุคอมพิวเตอร์ เช่น กระดาษบันทึกข้อมูล แผ่นจัดเก็บข้อมูล ผ้าหมึกสำหรับเครื่องพิมพ์และค่าจัดซื้อ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lastRenderedPageBreak/>
                          <w:t>โปรแกรมคอมพิวเตอร์ที่เกี่ยวกับการปฏิบัติงาน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และซ่อมแซมปรับปรุงครุภัณฑ์เพื่อให้สามารถใช้งานได้ตามปกติ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เช่น ค่าบำรุงรักษารถยนต์ส่วนกลาง ครุภัณฑ์ต่าง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ๆ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ค่าบำรุงรักษาและปรับปรุงที่ดินและสิ่งก่อสร้าง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เพื่อจ่ายเป็นค่าบำรุงรักษาและปรับปรุงที่ดินและสิ่งก่อสร้างเพื่อให้สามารถใช้งานได้ตามปกติ ที่มีวงเงินเกินกว่า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5,000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 เช่น ค่าซ่อมแซมถนน คูระบายน้ำ ทางระบายน้ำ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งานกีฬาและนันทนาการ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788,000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788,000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ค่าใช้จ่ายในการจัดส่งนักกีฬาเข้าร่วมแข่งขัน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เพื่อจ่ายเป็นค่าใช้จ่ายในการจัดส่งนักกีฬาเข้าร่วมแข่งขัน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โครงการแข่งขันกีฬา-กรีฑานักเรียน/ประชาชนต้านภัยยาเสพติด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เพื่อจ่ายเป็นค่าใช้จ่ายตามโครงการแข่งขันกีฬา-กรีฑานักเรียน/ประชาชนต้านภัยยาเสพติด ตั้งจ่ายจากเงินรายได้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โครงการจัดงานวันเด็กแห่งชาติ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เพื่อจ่ายเป็นค่าใช้จ่ายตามโครงการจัดงานวันเด็กแห่งชาติ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โครงการจิตอาสา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พัฒนศาสน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สถานในวันสำคัญ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เพื่อจ่ายเป็นค่าใช้จ่ายตามโครงการจิตอาสา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พัฒนาศา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สนสถานในวันสำคัญ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โครงการฝึกทักษะทางการกีฬาสำหรับเด็กและเยาวชน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E583D" w:rsidRDefault="00CE583D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เพื่อจ่ายเป็นค่าใช้จ่ายตามโครงการฝึกทักษะทางการกีฬาสำหรับเด็กและเยาวชน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84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98,000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เพื่อจ่ายเป็นค่าจัดซื้อวัสดุอุปกรณ์กีฬา เช่น ลูกฟุตบอล วอลเลย์บอล ตะกร้อ ชุดกีฬา ฯลฯ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งานศาสนาวัฒนธรรมท้องถิ่น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ค่าใช้จ่ายเกี่ยวกับงานวันสำคัญของชาติ ศาสนา พรมหากษัตริย์ ประเพณีและงานวันสำคัญอื่น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เพื่อจ่ายเป็นค่าใช้จ่ายเกี่ยวกับงานวันสำคัญของชาติ ศาสนา พระมหากษัตริย์ ประเพณีและงานสำคัญอื่น ๆ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97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โครงการแข่งขันทักษะทางวิชาการศาสนาและจริยธรรม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เพื่อจ่ายเป็นค่าใช้จ่ายตามโครงการแข่งขันทักษะทางวิชาการศาสนาและจริยธรรม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โครงการค่ายคุณธรรม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เพื่อจ่ายเป็นค่าใช้จ่ายตามโครงการคุณธรรม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97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000" w:type="pct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7A0C02" w:rsidRPr="007A0C02" w:rsidTr="007A0C0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C02" w:rsidRDefault="007A0C0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0"/>
        <w:gridCol w:w="6"/>
      </w:tblGrid>
      <w:tr w:rsidR="007A0C02" w:rsidRPr="007A0C02" w:rsidTr="007A0C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4586"/>
              <w:gridCol w:w="3117"/>
              <w:gridCol w:w="1273"/>
              <w:gridCol w:w="36"/>
            </w:tblGrid>
            <w:tr w:rsidR="007A0C02" w:rsidRPr="007A0C02" w:rsidTr="007A0C02">
              <w:trPr>
                <w:trHeight w:val="180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18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4039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  <w:tc>
                <w:tcPr>
                  <w:tcW w:w="1448" w:type="dxa"/>
                  <w:gridSpan w:val="2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</w:rPr>
                  </w:pPr>
                </w:p>
              </w:tc>
            </w:tr>
            <w:tr w:rsidR="007A0C02" w:rsidRPr="007A0C02" w:rsidTr="007A0C02">
              <w:trPr>
                <w:trHeight w:val="22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9"/>
                  </w:tblGrid>
                  <w:tr w:rsidR="007A0C02" w:rsidRPr="007A0C02">
                    <w:trPr>
                      <w:trHeight w:val="363"/>
                      <w:tblCellSpacing w:w="0" w:type="dxa"/>
                    </w:trPr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080091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2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341"/>
              </w:trPr>
              <w:tc>
                <w:tcPr>
                  <w:tcW w:w="6" w:type="dxa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86"/>
                  </w:tblGrid>
                  <w:tr w:rsidR="007A0C02" w:rsidRPr="007A0C02">
                    <w:trPr>
                      <w:trHeight w:val="365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 w:rsidTr="007A0C02">
              <w:trPr>
                <w:trHeight w:val="24"/>
              </w:trPr>
              <w:tc>
                <w:tcPr>
                  <w:tcW w:w="6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0C02" w:rsidRPr="007A0C02">
              <w:trPr>
                <w:trHeight w:val="26"/>
              </w:trPr>
              <w:tc>
                <w:tcPr>
                  <w:tcW w:w="10415" w:type="dxa"/>
                  <w:gridSpan w:val="4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  <w:tr w:rsidR="007A0C02" w:rsidRPr="007A0C02"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"/>
                    <w:gridCol w:w="149"/>
                    <w:gridCol w:w="149"/>
                    <w:gridCol w:w="18"/>
                    <w:gridCol w:w="113"/>
                    <w:gridCol w:w="3974"/>
                    <w:gridCol w:w="467"/>
                    <w:gridCol w:w="442"/>
                    <w:gridCol w:w="1393"/>
                    <w:gridCol w:w="712"/>
                    <w:gridCol w:w="988"/>
                    <w:gridCol w:w="466"/>
                  </w:tblGrid>
                  <w:tr w:rsidR="007A0C02" w:rsidRPr="007A0C02" w:rsidTr="009C6BF3">
                    <w:tc>
                      <w:tcPr>
                        <w:tcW w:w="163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64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64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56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43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71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422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717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รอมฎอน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รอมฎอน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สัมพันธ์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โครงการส่งเสริมวัฒนธรรมและภูมิปัญญาท้องถิ่นประจำตำบล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40,000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เพื่อจ่ายเป็นค่าใช้จ่ายตามโครงการส่งเสริมวัฒนธรรมและภูมิปัญญาท้องถิ่นประจำตำบล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97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โครงการอนุรักษ์ศิลปะพื้นบ้าน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เพื่อจ่ายเป็นค่าใช้จ่ายตามโครงการศิลปะพื้นบ้าน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98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โครงการอบรมจริยธรรมด้วยหลักคำสอนทางศาสนา (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อัล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กรุอ่าน)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080091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080091" w:rsidP="00080091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   </w:t>
                        </w:r>
                        <w:r w:rsidR="007A0C02"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เพื่อจ่ายเป็นค่าใช้จ่ายตามโครงการอบรมจริยธรรมด้วยหลักคำสอนทางศาสนาอิสลาม (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อัล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กรุอ่าน)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โครงการอบรมจริยธรรมประชาชนตำบลเขาขาว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เพื่อจ่ายเป็นค่าใช้จ่ายตามโครงการอบรมจริยธรรมประชาชนตำบลเขาขาว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99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ลำดับที่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แผนงานการเกษตร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579,520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329,520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329,520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180,720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เพื่อจ่ายเป็นเงินเดือนให้กับพนักงานและเงินปรับปรุงเงินเดือนประจำปี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124,800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เพื่อจ่ายเป็นค่าจ้างพนักงานจ้าง ตำแหน่ง ผู้ช่วยเจ้าหน้าที่ธุรการ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24,000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เพื่อจ่ายเป็นเงินเพิ่มต่าง ๆ ของพนักงานจ้าง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เพื่อจ่ายเป็นเงินช่วยเหลือการศึกษาบุตรให้กับพนักงานส่วนตำบลซึ่งมีสิทธิ์เบิกได้ตามระเบียบ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35,000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เพื่อจ่ายเป็นค่าลงทะเบียนและค่าธรรมเนียมต่าง ๆ ค่าจ้างเหมาบริการด้านต่าง ๆ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เช่น ค่าจ้างสำรวจข้อมูล ค่าจ้างถ่ายสำเนาเอกสาร รวมทั้งจ้างเหมาบริการบุคคลภายนอก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เป็นต้น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ค่าใช้จ่ายในการเดินทางไปราชการในประเทศ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เพื่อจ่ายเป็นค่าใช้จ่ายในการเดินทางไปราชการในประเทศ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โครงการการจัดการความรู้ในศูนย์บริการถ่ายทอดเทคโนโลยีการเกษตร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เพื่อจ่ายเป็นค่าใช้จ่ายตามโครงการการจัดการความรู้ในศูนย์บริการถ่ายทอดเทคโนโลยีการเกษตร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2559-2561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78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โครงการปรับปรุงดินในสวนยางที่เปิดกรีดแล้ว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เพื่อจ่ายเป็นค่าใช้จ่ายตามโครงการปรับปรุงดินในสวนยางที่เปิดกรีดแล้ว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โครงการส่งเสริมการผลิตปุ๋ยชีวภาพ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เพื่อจ่ายเป็นค่าใช้จ่ายตามโครงการอนุรักษ์พันธุ์ข้าวพื้นเมือง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2559-2561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โครงการอนุรักษ์พันธุ์ข้าวพื้นเมือง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เพื่อจ่ายเป็นค่าใช้จ่ายตามโครงการอนุรักษ์พันธ์ข้าวพื้นเมือง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2559-2561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75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เพื่อจ่ายเป็นค่าบำรุงรักษาหรือซ่อมแซมทรัพย์สิน เพื่อให้สามารถใช้งานได้ตามปกติ เช่น ค่าซ่อมแซมทรัพย์สิน ครุภัณฑ์ต่าง ๆ ค่าบำรุงรักษาทรัพย์สิน เป็นต้น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เพื่อจ่ายเป็นค่าจัดซื้อสิ่งของที่เป็นวัสดุโดยสภาพและวัสดุคงทนถาวร เช่น เครื่องเขียน และแบบพิมพ์ที่จำเป็นต้องใช้ในสำนักงาน และจัดซื้อวารสารส่งเสริมและพัฒนาอาชีพ ฯ สิ่งพิมพ์ซึ่งได้จากการซื้อหรือการจ้าง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เพื่อจ่ายเป็นค่าจัดซื้อวัสดุคอมพิวเตอร์สำหรับใช้กับสำนักงาน ตั้งจ่ายจากเงินรายได้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งานอนุรักษ์แหล่งน้ำและป่าไม้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โครงการท้องถิ่นไทย รวมใจ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ภักดิ์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รักษ์พื้นที่สีเขียว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30,000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เพื่อจ่ายเป็นค่าใช้จ่ายตามโครงการท้องถิ่นไทย รวมใจ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ภักดิ์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 รักษ์พื้นที่สีเขียว ตั้งจ่ายจากเงินรายได้ (ตามแผนพัฒนาสามปี พ.ศ.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2559-2561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92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ข้อ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แผนงานงบกลาง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559,091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559,091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559,091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120,000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 w:hint="cs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D5CA8" w:rsidRPr="004D5CA8" w:rsidRDefault="004D5CA8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 w:hint="cs"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F56FF8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F56FF8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F56FF8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90,000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80091" w:rsidRDefault="00080091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เพื่อจ่ายเป็นเบี้ยยังชีพผู้ป่วยเอดส์ จำนวน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15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 xml:space="preserve">ราย ๆ ละ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 xml:space="preserve">500 </w:t>
                        </w: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บาทต่อเดือน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เพื่อจ่ายเป็นค่าใช้จ่ายในกรณีเร่งด่วนฉุกเฉินจำเป็น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116,604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เพื่อสมทบกองทุนหลักประกันสุขภาพองค์การบริหารส่วนตำบลเขาขาว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เงินสมทบกองทุนบำเหน็จบำนาญข้าราชการส่วนท้องถิ่น (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กบท.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jc w:val="right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132,487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บาท</w:t>
                        </w:r>
                      </w:p>
                    </w:tc>
                  </w:tr>
                  <w:tr w:rsidR="007A0C02" w:rsidRPr="007A0C02" w:rsidTr="009C6BF3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เพื่อจ่ายเป็นเงินสมทบกองทุนบำเหน็จบำนาญข้าราชการส่วนท้องถิ่น (</w:t>
                        </w:r>
                        <w:proofErr w:type="spellStart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กบท.</w:t>
                        </w:r>
                        <w:proofErr w:type="spellEnd"/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A0C0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A0C02" w:rsidRPr="007A0C02" w:rsidRDefault="007A0C02" w:rsidP="007A0C02">
                        <w:pPr>
                          <w:spacing w:after="0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</w:pPr>
                        <w:r w:rsidRPr="007A0C02"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A0C02" w:rsidRPr="007A0C02" w:rsidRDefault="007A0C02" w:rsidP="007A0C0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000" w:type="pct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7A0C02" w:rsidRPr="007A0C02" w:rsidTr="007A0C0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A0C02" w:rsidRPr="007A0C02" w:rsidRDefault="007A0C02" w:rsidP="007A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67A9" w:rsidRDefault="00CA67A9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p w:rsidR="00F56FF8" w:rsidRDefault="00F56FF8"/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9"/>
        <w:gridCol w:w="709"/>
        <w:gridCol w:w="3260"/>
      </w:tblGrid>
      <w:tr w:rsidR="00F56FF8" w:rsidRPr="00F56FF8" w:rsidTr="00F31539">
        <w:trPr>
          <w:trHeight w:val="425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องค์การบริหารส่วนตำบลเขาขาว</w:t>
            </w:r>
          </w:p>
        </w:tc>
      </w:tr>
      <w:tr w:rsidR="00F56FF8" w:rsidRPr="00F56FF8" w:rsidTr="00F31539">
        <w:trPr>
          <w:trHeight w:val="582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เขต/อำเภอ ละงู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จังหวัดสตูล</w:t>
            </w:r>
          </w:p>
        </w:tc>
      </w:tr>
      <w:tr w:rsidR="00F56FF8" w:rsidRPr="00F56FF8" w:rsidTr="00F31539">
        <w:trPr>
          <w:trHeight w:val="284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2"/>
                <w:szCs w:val="12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2"/>
                <w:szCs w:val="12"/>
              </w:rPr>
              <w:t>- - - - - - - - - - - - - - - - - - - - - - - - - - - - - - - - - - - - - - - - - - - - - - - - - - - - - - - - - - - - - - - - -</w:t>
            </w:r>
          </w:p>
        </w:tc>
      </w:tr>
      <w:tr w:rsidR="00F56FF8" w:rsidRPr="00F56FF8" w:rsidTr="00F31539">
        <w:trPr>
          <w:trHeight w:val="284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ซอย-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ถนนโกตา-นางแก้ว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แขวง/ตำบล เขาขาว</w:t>
            </w:r>
          </w:p>
        </w:tc>
      </w:tr>
      <w:tr w:rsidR="00F56FF8" w:rsidRPr="00F56FF8" w:rsidTr="00F31539">
        <w:trPr>
          <w:trHeight w:val="284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เขต/อำเภอ ละงู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จังหวัดสตูล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91110</w:t>
            </w:r>
          </w:p>
        </w:tc>
      </w:tr>
      <w:tr w:rsidR="00F56FF8" w:rsidRPr="00F56FF8" w:rsidTr="00F31539">
        <w:trPr>
          <w:trHeight w:val="284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F56FF8" w:rsidRPr="00F56FF8" w:rsidTr="00F31539">
        <w:trPr>
          <w:trHeight w:val="360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Cs w:val="22"/>
              </w:rPr>
            </w:pPr>
          </w:p>
        </w:tc>
      </w:tr>
      <w:tr w:rsidR="00F56FF8" w:rsidRPr="00F56FF8" w:rsidTr="00F31539">
        <w:trPr>
          <w:trHeight w:val="42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พื้นที่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>39.15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ตารางกิโลเมตร</w:t>
            </w:r>
          </w:p>
        </w:tc>
      </w:tr>
      <w:tr w:rsidR="00F56FF8" w:rsidRPr="00F56FF8" w:rsidTr="00F31539">
        <w:trPr>
          <w:trHeight w:val="360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6FF8" w:rsidRPr="00F56FF8" w:rsidTr="00F31539">
        <w:trPr>
          <w:trHeight w:val="42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ประชากรทั้งหมด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>6,455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F56FF8" w:rsidRPr="00F56FF8" w:rsidTr="00F31539">
        <w:trPr>
          <w:trHeight w:val="42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3,227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F56FF8" w:rsidRPr="00F56FF8" w:rsidTr="00F31539">
        <w:trPr>
          <w:trHeight w:val="42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3,228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F56FF8" w:rsidRPr="00F56FF8" w:rsidTr="00F31539">
        <w:trPr>
          <w:trHeight w:val="42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</w:tr>
      <w:tr w:rsidR="00F56FF8" w:rsidRPr="00F56FF8" w:rsidTr="00F31539">
        <w:trPr>
          <w:trHeight w:val="1102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</w:tr>
      <w:tr w:rsidR="00F56FF8" w:rsidRPr="00F56FF8" w:rsidTr="00F31539">
        <w:trPr>
          <w:trHeight w:val="360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F56FF8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31539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F3153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กรกฎาค</w:t>
            </w:r>
            <w:r w:rsidR="00F31539">
              <w:rPr>
                <w:rFonts w:ascii="Microsoft Sans Serif" w:eastAsia="Times New Roman" w:hAnsi="Microsoft Sans Serif" w:cs="Microsoft Sans Serif" w:hint="cs"/>
                <w:b/>
                <w:bCs/>
                <w:color w:val="000000"/>
                <w:sz w:val="24"/>
                <w:szCs w:val="24"/>
                <w:cs/>
              </w:rPr>
              <w:t>ม</w:t>
            </w:r>
            <w:r w:rsidRPr="00F56FF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>2558</w:t>
            </w:r>
          </w:p>
        </w:tc>
      </w:tr>
      <w:tr w:rsidR="00F56FF8" w:rsidRPr="00F56FF8" w:rsidTr="00F31539">
        <w:trPr>
          <w:trHeight w:val="360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  <w:p w:rsidR="00F56FF8" w:rsidRPr="00F56FF8" w:rsidRDefault="00F56FF8" w:rsidP="00F56FF8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56FF8" w:rsidRPr="00F56FF8" w:rsidRDefault="00F56FF8" w:rsidP="00F56FF8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</w:tbl>
    <w:p w:rsidR="00F56FF8" w:rsidRDefault="00F56FF8"/>
    <w:sectPr w:rsidR="00F56FF8" w:rsidSect="00F56FF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0C02"/>
    <w:rsid w:val="00080091"/>
    <w:rsid w:val="001B5FE1"/>
    <w:rsid w:val="00305170"/>
    <w:rsid w:val="00452394"/>
    <w:rsid w:val="00456654"/>
    <w:rsid w:val="004D5CA8"/>
    <w:rsid w:val="007A0C02"/>
    <w:rsid w:val="009B12D4"/>
    <w:rsid w:val="009C6BF3"/>
    <w:rsid w:val="00C40519"/>
    <w:rsid w:val="00CA67A9"/>
    <w:rsid w:val="00CE583D"/>
    <w:rsid w:val="00F31539"/>
    <w:rsid w:val="00F56FF8"/>
    <w:rsid w:val="00F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compaq</cp:lastModifiedBy>
  <cp:revision>9</cp:revision>
  <cp:lastPrinted>2015-08-31T08:16:00Z</cp:lastPrinted>
  <dcterms:created xsi:type="dcterms:W3CDTF">2015-07-20T05:38:00Z</dcterms:created>
  <dcterms:modified xsi:type="dcterms:W3CDTF">2015-08-31T08:20:00Z</dcterms:modified>
</cp:coreProperties>
</file>